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61" w:rsidRPr="007D0B61" w:rsidRDefault="007D0B61" w:rsidP="007D0B61">
      <w:pPr>
        <w:jc w:val="center"/>
        <w:rPr>
          <w:b/>
          <w:u w:val="single"/>
        </w:rPr>
      </w:pPr>
      <w:bookmarkStart w:id="0" w:name="_GoBack"/>
      <w:bookmarkEnd w:id="0"/>
      <w:r w:rsidRPr="007D0B61">
        <w:rPr>
          <w:b/>
          <w:u w:val="single"/>
        </w:rPr>
        <w:t xml:space="preserve">CBNAAT </w:t>
      </w:r>
      <w:r w:rsidR="00A77284">
        <w:rPr>
          <w:b/>
          <w:u w:val="single"/>
        </w:rPr>
        <w:t xml:space="preserve">Supervisory </w:t>
      </w:r>
      <w:r w:rsidRPr="007D0B61">
        <w:rPr>
          <w:b/>
          <w:u w:val="single"/>
        </w:rPr>
        <w:t>Checklist</w:t>
      </w:r>
    </w:p>
    <w:p w:rsidR="007D0B61" w:rsidRPr="007D0B61" w:rsidRDefault="007D0B61" w:rsidP="007D0B61">
      <w:pPr>
        <w:jc w:val="center"/>
        <w:rPr>
          <w:u w:val="single"/>
        </w:rPr>
      </w:pPr>
    </w:p>
    <w:p w:rsidR="007D0B61" w:rsidRDefault="00D167A9" w:rsidP="007D0B61">
      <w:r>
        <w:t>Name of the CB</w:t>
      </w:r>
      <w:r w:rsidR="007D0B61" w:rsidRPr="007D0B61">
        <w:t xml:space="preserve">NAAT Laboratory: </w:t>
      </w:r>
    </w:p>
    <w:p w:rsidR="007D0B61" w:rsidRPr="007D0B61" w:rsidRDefault="007D0B61" w:rsidP="007D0B61">
      <w:r w:rsidRPr="007D0B61">
        <w:t>Address:</w:t>
      </w:r>
    </w:p>
    <w:p w:rsidR="007D0B61" w:rsidRPr="007D0B61" w:rsidRDefault="007D0B61" w:rsidP="007D0B61">
      <w:r w:rsidRPr="007D0B61">
        <w:t xml:space="preserve">Contact Person: </w:t>
      </w:r>
    </w:p>
    <w:p w:rsidR="007D0B61" w:rsidRPr="007D0B61" w:rsidRDefault="007D0B61" w:rsidP="007D0B61">
      <w:r w:rsidRPr="007D0B61">
        <w:t xml:space="preserve">Nodal person for maintenance:  </w:t>
      </w:r>
    </w:p>
    <w:p w:rsidR="007D0B61" w:rsidRPr="007D0B61" w:rsidRDefault="007D0B61" w:rsidP="007D0B61"/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512"/>
        <w:gridCol w:w="7228"/>
        <w:gridCol w:w="1934"/>
      </w:tblGrid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D0B61">
              <w:rPr>
                <w:b/>
              </w:rPr>
              <w:t>S. No</w:t>
            </w:r>
          </w:p>
        </w:tc>
        <w:tc>
          <w:tcPr>
            <w:tcW w:w="7228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D0B61">
              <w:rPr>
                <w:b/>
              </w:rPr>
              <w:t>Checklist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D0B61">
              <w:rPr>
                <w:b/>
              </w:rPr>
              <w:t>Response</w:t>
            </w: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b/>
              </w:rPr>
              <w:t>Infrastructure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Total Number of CBNAAT machines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Total number of modules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Separate area for sample receipt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sputum transport mechanism in place?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C57AEA">
            <w:pPr>
              <w:jc w:val="both"/>
            </w:pPr>
            <w:r w:rsidRPr="007D0B61">
              <w:t xml:space="preserve">Number of days between specimen collection and result reported (Lab Culture and DST register Annex-IV) for </w:t>
            </w:r>
            <w:r w:rsidR="00C57AEA">
              <w:t>last quarter</w:t>
            </w:r>
          </w:p>
        </w:tc>
        <w:tc>
          <w:tcPr>
            <w:tcW w:w="1934" w:type="dxa"/>
          </w:tcPr>
          <w:p w:rsidR="007D0B61" w:rsidRPr="007D0B61" w:rsidRDefault="007D0B61" w:rsidP="00D210BB">
            <w:pPr>
              <w:spacing w:before="100" w:beforeAutospacing="1" w:after="100" w:afterAutospacing="1"/>
              <w:jc w:val="both"/>
            </w:pPr>
            <w:r w:rsidRPr="007D0B61">
              <w:rPr>
                <w:color w:val="C00000"/>
              </w:rPr>
              <w:t>Average:</w:t>
            </w:r>
            <w:r w:rsidR="00D210BB">
              <w:rPr>
                <w:color w:val="C00000"/>
              </w:rPr>
              <w:t xml:space="preserve">              </w:t>
            </w:r>
            <w:r w:rsidRPr="007D0B61">
              <w:rPr>
                <w:color w:val="C00000"/>
              </w:rPr>
              <w:t>Range:</w:t>
            </w:r>
          </w:p>
        </w:tc>
      </w:tr>
      <w:tr w:rsidR="007D0B61" w:rsidRPr="007D0B61" w:rsidTr="00DC33F4">
        <w:trPr>
          <w:trHeight w:val="494"/>
        </w:trPr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C57AEA">
            <w:pPr>
              <w:jc w:val="both"/>
            </w:pPr>
            <w:r w:rsidRPr="007D0B61">
              <w:t xml:space="preserve">Number of days between </w:t>
            </w:r>
            <w:r w:rsidRPr="007D0B61">
              <w:rPr>
                <w:color w:val="C00000"/>
              </w:rPr>
              <w:t xml:space="preserve">specimen receipt </w:t>
            </w:r>
            <w:r w:rsidRPr="007D0B61">
              <w:t xml:space="preserve">and result reported (Lab Culture and DST register Annex-IV) for </w:t>
            </w:r>
            <w:r w:rsidR="00C57AEA">
              <w:t xml:space="preserve">last </w:t>
            </w:r>
            <w:r w:rsidRPr="007D0B61">
              <w:t xml:space="preserve">quarter </w:t>
            </w:r>
          </w:p>
        </w:tc>
        <w:tc>
          <w:tcPr>
            <w:tcW w:w="1934" w:type="dxa"/>
          </w:tcPr>
          <w:p w:rsidR="007D0B61" w:rsidRPr="007D0B61" w:rsidRDefault="007D0B61" w:rsidP="00D210BB">
            <w:pPr>
              <w:spacing w:before="100" w:beforeAutospacing="1" w:after="100" w:afterAutospacing="1"/>
              <w:jc w:val="both"/>
              <w:rPr>
                <w:color w:val="C00000"/>
              </w:rPr>
            </w:pPr>
            <w:r w:rsidRPr="007D0B61">
              <w:rPr>
                <w:color w:val="C00000"/>
              </w:rPr>
              <w:t>Average:</w:t>
            </w:r>
            <w:r w:rsidR="00D210BB">
              <w:rPr>
                <w:color w:val="C00000"/>
              </w:rPr>
              <w:t xml:space="preserve">              </w:t>
            </w:r>
            <w:r w:rsidRPr="007D0B61">
              <w:rPr>
                <w:color w:val="C00000"/>
              </w:rPr>
              <w:t>Range: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C57AEA">
            <w:pPr>
              <w:jc w:val="both"/>
            </w:pPr>
            <w:r w:rsidRPr="007D0B61">
              <w:t xml:space="preserve">Number of days between </w:t>
            </w:r>
            <w:r w:rsidRPr="007D0B61">
              <w:rPr>
                <w:color w:val="C00000"/>
              </w:rPr>
              <w:t>specimen tested</w:t>
            </w:r>
            <w:r w:rsidRPr="007D0B61">
              <w:t xml:space="preserve"> and result reported (Lab Culture and DST register Annex-IV) for </w:t>
            </w:r>
            <w:r w:rsidR="00C57AEA">
              <w:t xml:space="preserve">last </w:t>
            </w:r>
            <w:r w:rsidRPr="007D0B61">
              <w:t xml:space="preserve">quarter </w:t>
            </w:r>
          </w:p>
        </w:tc>
        <w:tc>
          <w:tcPr>
            <w:tcW w:w="1934" w:type="dxa"/>
          </w:tcPr>
          <w:p w:rsidR="007D0B61" w:rsidRPr="007D0B61" w:rsidRDefault="007D0B61" w:rsidP="00D210BB">
            <w:pPr>
              <w:spacing w:before="100" w:beforeAutospacing="1" w:after="100" w:afterAutospacing="1"/>
              <w:jc w:val="both"/>
              <w:rPr>
                <w:color w:val="C00000"/>
              </w:rPr>
            </w:pPr>
            <w:r w:rsidRPr="007D0B61">
              <w:rPr>
                <w:color w:val="C00000"/>
              </w:rPr>
              <w:t>Average:</w:t>
            </w:r>
            <w:r w:rsidR="00D210BB">
              <w:rPr>
                <w:color w:val="C00000"/>
              </w:rPr>
              <w:t xml:space="preserve">              </w:t>
            </w:r>
            <w:r w:rsidRPr="007D0B61">
              <w:rPr>
                <w:color w:val="C00000"/>
              </w:rPr>
              <w:t>Range: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Power backup available for 2 hours? Please mention Solar/UPS/online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AC available and in working condition?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881880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Is t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>hermometer/temperature gauge available?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881880" w:rsidP="00881880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Availability of refrigerator/c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>old storage for cartridges, consumables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Are temperature logs maintained </w:t>
            </w:r>
            <w:r w:rsidR="00881880">
              <w:rPr>
                <w:rFonts w:eastAsiaTheme="minorEastAsia"/>
                <w:color w:val="000000" w:themeColor="text1"/>
                <w:kern w:val="24"/>
              </w:rPr>
              <w:t>for both the lab and for refrigerator/c</w:t>
            </w:r>
            <w:r w:rsidRPr="007D0B61">
              <w:rPr>
                <w:rFonts w:eastAsiaTheme="minorEastAsia"/>
                <w:color w:val="000000" w:themeColor="text1"/>
                <w:kern w:val="24"/>
              </w:rPr>
              <w:t>old storage?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a dedicated desktop available with CBNAAT machine?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anti-virus updated?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internet connectivity available?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Are lab consumables for CBNAAT available for next two months?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CBNAAT lab utilized to its full capacity (Approx 12 tests per working day for a 4 module machine)?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Are theft prevention measures in place?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rFonts w:eastAsiaTheme="minorEastAsia"/>
                <w:b/>
                <w:color w:val="000000" w:themeColor="text1"/>
                <w:kern w:val="24"/>
              </w:rPr>
              <w:t>External Quality Assurance and Calibration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EB5CA9">
              <w:rPr>
                <w:rFonts w:eastAsiaTheme="minorEastAsia"/>
                <w:color w:val="000000" w:themeColor="text1"/>
                <w:kern w:val="24"/>
              </w:rPr>
              <w:t>Were all CBN</w:t>
            </w:r>
            <w:r w:rsidR="00A763BE" w:rsidRPr="00EB5CA9">
              <w:rPr>
                <w:rFonts w:eastAsiaTheme="minorEastAsia"/>
                <w:kern w:val="24"/>
              </w:rPr>
              <w:t>A</w:t>
            </w:r>
            <w:r w:rsidRPr="00EB5CA9">
              <w:rPr>
                <w:rFonts w:eastAsiaTheme="minorEastAsia"/>
                <w:color w:val="000000" w:themeColor="text1"/>
                <w:kern w:val="24"/>
              </w:rPr>
              <w:t xml:space="preserve">AT machines validated using GLI </w:t>
            </w:r>
            <w:proofErr w:type="spellStart"/>
            <w:r w:rsidRPr="00EB5CA9">
              <w:rPr>
                <w:rFonts w:eastAsiaTheme="minorEastAsia"/>
                <w:color w:val="000000" w:themeColor="text1"/>
                <w:kern w:val="24"/>
              </w:rPr>
              <w:t>Xpert</w:t>
            </w:r>
            <w:proofErr w:type="spellEnd"/>
            <w:r w:rsidRPr="00EB5CA9">
              <w:rPr>
                <w:rFonts w:eastAsiaTheme="minorEastAsia"/>
                <w:color w:val="000000" w:themeColor="text1"/>
                <w:kern w:val="24"/>
              </w:rPr>
              <w:t xml:space="preserve"> MTB/RIF validation panel before testing patient samples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Date of last calibration (annual or 2,000 tests/module whichever is sooner)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b/>
              </w:rPr>
              <w:t>Inventory</w:t>
            </w:r>
          </w:p>
        </w:tc>
      </w:tr>
      <w:tr w:rsidR="007D0B61" w:rsidRPr="007D0B61" w:rsidTr="00DC33F4">
        <w:trPr>
          <w:trHeight w:val="260"/>
        </w:trPr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Total number of cartridges received since inception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rPr>
          <w:trHeight w:val="260"/>
        </w:trPr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C57AEA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Total number of cartridges used till </w:t>
            </w:r>
            <w:r w:rsidR="00C57AEA">
              <w:t>last reporting quarter</w:t>
            </w: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rPr>
          <w:trHeight w:val="260"/>
        </w:trPr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rPr>
                <w:lang w:val="en-US"/>
              </w:rPr>
            </w:pPr>
            <w:r w:rsidRPr="007D0B61">
              <w:t>Current stock of cartridges with their date of expiry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rPr>
          <w:trHeight w:val="314"/>
        </w:trPr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How many cartridges expired?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rPr>
          <w:trHeight w:val="314"/>
        </w:trPr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FEFO principle being followed?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rPr>
          <w:trHeight w:val="314"/>
        </w:trPr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Average lead time between request for new cartridges and receipt of requested cartridges for </w:t>
            </w:r>
            <w:r w:rsidR="00D91FAA">
              <w:t>last reporting quarter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b/>
              </w:rPr>
              <w:t>Manpower and Training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lab personnel trained in CBNAAT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Quality of training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b/>
              </w:rPr>
              <w:t>Standard Operating Procedures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CBNAAT SOP</w:t>
            </w:r>
            <w:r w:rsidR="00881880">
              <w:rPr>
                <w:rFonts w:eastAsiaTheme="minorEastAsia"/>
                <w:color w:val="000000" w:themeColor="text1"/>
                <w:kern w:val="24"/>
              </w:rPr>
              <w:t>/g</w:t>
            </w:r>
            <w:r w:rsidR="001E4A89">
              <w:rPr>
                <w:rFonts w:eastAsiaTheme="minorEastAsia"/>
                <w:color w:val="000000" w:themeColor="text1"/>
                <w:kern w:val="24"/>
              </w:rPr>
              <w:t>uidance document</w:t>
            </w: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 displayed and followed?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C57AEA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Quality of sputum received in </w:t>
            </w:r>
            <w:r w:rsidR="00C57AEA">
              <w:rPr>
                <w:rFonts w:eastAsiaTheme="minorEastAsia"/>
                <w:color w:val="000000" w:themeColor="text1"/>
                <w:kern w:val="24"/>
              </w:rPr>
              <w:t xml:space="preserve">last </w:t>
            </w: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quarter </w:t>
            </w:r>
          </w:p>
        </w:tc>
        <w:tc>
          <w:tcPr>
            <w:tcW w:w="1934" w:type="dxa"/>
          </w:tcPr>
          <w:p w:rsidR="007D0B61" w:rsidRPr="00A763BE" w:rsidRDefault="007D0B61" w:rsidP="007D5CD1">
            <w:pPr>
              <w:spacing w:before="100" w:beforeAutospacing="1" w:after="100" w:afterAutospacing="1"/>
              <w:jc w:val="both"/>
              <w:rPr>
                <w:b/>
                <w:i/>
                <w:color w:val="00CC00"/>
              </w:rPr>
            </w:pPr>
            <w:r w:rsidRPr="007D0B61">
              <w:t>.......% M</w:t>
            </w:r>
            <w:r w:rsidR="00D210BB">
              <w:t xml:space="preserve"> </w:t>
            </w:r>
          </w:p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  <w:r w:rsidRPr="007D0B61">
              <w:lastRenderedPageBreak/>
              <w:t>.......% S</w:t>
            </w:r>
          </w:p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  <w:r w:rsidRPr="007D0B61">
              <w:t>.......% B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717AB" w:rsidP="007717AB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 xml:space="preserve">Is sample adequately liquefied? What is the average time for liquefaction 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>of sputum sample</w:t>
            </w:r>
            <w:r>
              <w:rPr>
                <w:rFonts w:eastAsiaTheme="minorEastAsia"/>
                <w:color w:val="000000" w:themeColor="text1"/>
                <w:kern w:val="24"/>
              </w:rPr>
              <w:t>.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5D2BAE" w:rsidP="001E4A89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How many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 xml:space="preserve"> sam</w:t>
            </w:r>
            <w:r w:rsidR="001E4A89">
              <w:rPr>
                <w:rFonts w:eastAsiaTheme="minorEastAsia"/>
                <w:color w:val="000000" w:themeColor="text1"/>
                <w:kern w:val="24"/>
              </w:rPr>
              <w:t xml:space="preserve">ples </w:t>
            </w:r>
            <w:r>
              <w:rPr>
                <w:rFonts w:eastAsiaTheme="minorEastAsia"/>
                <w:color w:val="000000" w:themeColor="text1"/>
                <w:kern w:val="24"/>
              </w:rPr>
              <w:t xml:space="preserve">were </w:t>
            </w:r>
            <w:r w:rsidR="001E4A89">
              <w:rPr>
                <w:rFonts w:eastAsiaTheme="minorEastAsia"/>
                <w:color w:val="000000" w:themeColor="text1"/>
                <w:kern w:val="24"/>
              </w:rPr>
              <w:t>rejected due to presence of blood, f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 xml:space="preserve">ood particles, </w:t>
            </w:r>
            <w:r w:rsidRPr="007D0B61">
              <w:rPr>
                <w:rFonts w:eastAsiaTheme="minorEastAsia"/>
                <w:color w:val="000000" w:themeColor="text1"/>
                <w:kern w:val="24"/>
              </w:rPr>
              <w:t>and leakages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 xml:space="preserve"> before the test is run?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Volume of liquefied sample added to the cartridge before the test is run   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b/>
              </w:rPr>
              <w:t>Maintenance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the CBNAAT workbench dust free?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Frequency of cleaning of fan filter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Frequency of cleaning of instrument surface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Frequency of cleaning of plunger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Any issues with use of </w:t>
            </w:r>
            <w:proofErr w:type="spellStart"/>
            <w:r w:rsidRPr="007D0B61">
              <w:rPr>
                <w:rFonts w:eastAsiaTheme="minorEastAsia"/>
                <w:color w:val="000000" w:themeColor="text1"/>
                <w:kern w:val="24"/>
              </w:rPr>
              <w:t>GeneXpert</w:t>
            </w:r>
            <w:proofErr w:type="spellEnd"/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 software? If yes, please specify the reason and how it was resolved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Frequency of data backup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b/>
              </w:rPr>
              <w:t>Usage and Downtime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Average number of tests done per module per day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modules replaced since inception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t>Is a log book being maintained for recording the downtime of modules?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Average time taken for module replacement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Was module replacement done by authorized personnel?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C57AEA" w:rsidP="00C57AEA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Outcomes (Last Quarter</w:t>
            </w:r>
            <w:r w:rsidR="007D0B61" w:rsidRPr="007D0B61">
              <w:rPr>
                <w:b/>
              </w:rPr>
              <w:t>)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717AB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Total number of TB suspects</w:t>
            </w:r>
            <w:r w:rsidR="00881880">
              <w:rPr>
                <w:rFonts w:eastAsiaTheme="minorEastAsia"/>
                <w:color w:val="000000" w:themeColor="text1"/>
                <w:kern w:val="24"/>
              </w:rPr>
              <w:t xml:space="preserve"> tested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717AB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Total number of tests with MTB+/Rif-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717AB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Total number of tests with MTB+/Rif-HIV+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717AB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Total number of tests with MTB+/Rif-Paediatric cases TB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717AB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Total number of MTB+/Rif+ detected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717AB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Total number of MTB+/Rif+ HIV+ detected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717AB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Total number of MTB+/Rif+ paediatric cases detected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881880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Total number put on first l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>ine treatment (Cat I, Cat II)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DA6B36" w:rsidP="00DA6B36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Average t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 xml:space="preserve">ime to initiate first line treatment from diagnosis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Total number put on second line treatment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DA6B36" w:rsidP="00DA6B36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Average t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 xml:space="preserve">ime to initiate second line treatment from diagnosis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Number of tests with MTB+/Rif Indeterminate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MTB+/Rif Indeterminate Retested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MTB+ from Rif Indeterminate Retested. Was any additional sample collected?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Number of MTB not detected (MTB-)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tests with Invalid results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Invalids retested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881880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Number of MTB+ from Invalids r</w:t>
            </w:r>
            <w:r w:rsidR="007D0B61" w:rsidRPr="007D0B61">
              <w:rPr>
                <w:rFonts w:eastAsiaTheme="minorEastAsia"/>
                <w:color w:val="000000" w:themeColor="text1"/>
                <w:kern w:val="24"/>
              </w:rPr>
              <w:t>etested, was any additional sample collected?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tests with “No results”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“No results” retested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tests with “other Errors”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Number of Errors retested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List the type of errors reported along with their frequency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b/>
              </w:rPr>
              <w:t>Recording and Reporting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Are PMDT C&amp;DST register maintained?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t>Are CBNAAT laboratory indicator maintained?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t>Is CBNAAT usage register available?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881880" w:rsidP="007D5CD1">
            <w:pPr>
              <w:jc w:val="both"/>
            </w:pPr>
            <w:r>
              <w:t>Name of l</w:t>
            </w:r>
            <w:r w:rsidR="007D0B61" w:rsidRPr="007D0B61">
              <w:t>aboratory for confirmatory DST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t>Are records maintained by the laboratory re-confirming the results?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t>Number of sample send for confirmation of Rifampicin resistance by CBNAAT (both new and MDR-TB suspects) to laboratory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t>Number of results received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</w:pPr>
            <w:r w:rsidRPr="007D0B61">
              <w:t>Number of results awaited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r w:rsidRPr="007D0B61">
              <w:t>Discordance between the CB-NAAT results and Solid/Liquid DST results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r w:rsidRPr="007D0B61">
              <w:t>Concordance between the CB-NAAT results and Solid/Liquid DST results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r w:rsidRPr="007D0B61">
              <w:t>Discordance between the CB-NAAT results and LPA results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r w:rsidRPr="007D0B61">
              <w:t>Concordance between the CB-NAAT results and LPA results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r w:rsidRPr="007D0B61">
              <w:t>Total number of referrals from Private Providers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Are reports sent to Districts/IRL/NRL/CTD?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Are </w:t>
            </w:r>
            <w:proofErr w:type="spellStart"/>
            <w:r w:rsidRPr="007D0B61">
              <w:rPr>
                <w:rFonts w:eastAsiaTheme="minorEastAsia"/>
                <w:color w:val="000000" w:themeColor="text1"/>
                <w:kern w:val="24"/>
              </w:rPr>
              <w:t>Nikshay</w:t>
            </w:r>
            <w:proofErr w:type="spellEnd"/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 entries done?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b/>
              </w:rPr>
              <w:t>Waste Management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Foot operated bin with lid (containing </w:t>
            </w:r>
          </w:p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5%</w:t>
            </w:r>
            <w:r w:rsidR="00883492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phenol) (Disposal of Cartridges, Disposal of </w:t>
            </w:r>
          </w:p>
          <w:p w:rsidR="007D0B61" w:rsidRPr="007D0B61" w:rsidRDefault="007D0B61" w:rsidP="007D5CD1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sputum containers) 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8F5900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>Is Bio-medical waste management in place</w:t>
            </w:r>
            <w:r w:rsidR="008F5900">
              <w:rPr>
                <w:rFonts w:eastAsiaTheme="minorEastAsia"/>
                <w:color w:val="000000" w:themeColor="text1"/>
                <w:kern w:val="24"/>
              </w:rPr>
              <w:t>/deep burial pit/segregation</w:t>
            </w:r>
            <w:r w:rsidR="0036546F">
              <w:rPr>
                <w:rFonts w:eastAsiaTheme="minorEastAsia"/>
                <w:color w:val="000000" w:themeColor="text1"/>
                <w:kern w:val="24"/>
              </w:rPr>
              <w:t>?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7D0B61" w:rsidRPr="007D0B61" w:rsidTr="007D5CD1">
        <w:tc>
          <w:tcPr>
            <w:tcW w:w="9674" w:type="dxa"/>
            <w:gridSpan w:val="3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7D0B61">
              <w:rPr>
                <w:b/>
              </w:rPr>
              <w:t>Supervisory Visits</w:t>
            </w:r>
          </w:p>
        </w:tc>
      </w:tr>
      <w:tr w:rsidR="007D0B61" w:rsidRPr="007D0B61" w:rsidTr="00DC33F4">
        <w:tc>
          <w:tcPr>
            <w:tcW w:w="512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7D0B61" w:rsidRPr="007D0B61" w:rsidRDefault="007D0B61" w:rsidP="000B4BD4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D0B61">
              <w:rPr>
                <w:rFonts w:eastAsiaTheme="minorEastAsia"/>
                <w:color w:val="000000" w:themeColor="text1"/>
                <w:kern w:val="24"/>
              </w:rPr>
              <w:t xml:space="preserve">Number of visits by </w:t>
            </w:r>
            <w:r w:rsidR="000B4BD4">
              <w:rPr>
                <w:rFonts w:eastAsiaTheme="minorEastAsia"/>
                <w:color w:val="000000" w:themeColor="text1"/>
                <w:kern w:val="24"/>
              </w:rPr>
              <w:t>IRL</w:t>
            </w:r>
            <w:r w:rsidR="00210510">
              <w:rPr>
                <w:rFonts w:eastAsiaTheme="minorEastAsia"/>
                <w:color w:val="000000" w:themeColor="text1"/>
                <w:kern w:val="24"/>
              </w:rPr>
              <w:t>/NRL</w:t>
            </w:r>
          </w:p>
        </w:tc>
        <w:tc>
          <w:tcPr>
            <w:tcW w:w="1934" w:type="dxa"/>
          </w:tcPr>
          <w:p w:rsidR="007D0B61" w:rsidRPr="007D0B61" w:rsidRDefault="007D0B61" w:rsidP="007D5CD1">
            <w:pPr>
              <w:spacing w:before="100" w:beforeAutospacing="1" w:after="100" w:afterAutospacing="1"/>
              <w:jc w:val="both"/>
            </w:pPr>
          </w:p>
        </w:tc>
      </w:tr>
      <w:tr w:rsidR="000B4BD4" w:rsidRPr="007D0B61" w:rsidTr="00DC33F4">
        <w:tc>
          <w:tcPr>
            <w:tcW w:w="512" w:type="dxa"/>
          </w:tcPr>
          <w:p w:rsidR="000B4BD4" w:rsidRPr="007D0B61" w:rsidRDefault="000B4BD4" w:rsidP="007D5CD1">
            <w:pPr>
              <w:spacing w:before="100" w:beforeAutospacing="1" w:after="100" w:afterAutospacing="1"/>
              <w:jc w:val="both"/>
            </w:pPr>
          </w:p>
        </w:tc>
        <w:tc>
          <w:tcPr>
            <w:tcW w:w="7228" w:type="dxa"/>
          </w:tcPr>
          <w:p w:rsidR="000B4BD4" w:rsidRPr="007D0B61" w:rsidRDefault="00790B89" w:rsidP="00881880">
            <w:pPr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Name of the contact person to resolve technical issues</w:t>
            </w:r>
          </w:p>
        </w:tc>
        <w:tc>
          <w:tcPr>
            <w:tcW w:w="1934" w:type="dxa"/>
          </w:tcPr>
          <w:p w:rsidR="000B4BD4" w:rsidRPr="007D0B61" w:rsidRDefault="000B4BD4" w:rsidP="007D5CD1">
            <w:pPr>
              <w:spacing w:before="100" w:beforeAutospacing="1" w:after="100" w:afterAutospacing="1"/>
              <w:jc w:val="both"/>
            </w:pPr>
          </w:p>
        </w:tc>
      </w:tr>
    </w:tbl>
    <w:p w:rsidR="007D0B61" w:rsidRPr="007D0B61" w:rsidRDefault="007D0B61" w:rsidP="007D0B61"/>
    <w:p w:rsidR="007D0B61" w:rsidRPr="007D0B61" w:rsidRDefault="007D0B61" w:rsidP="007D0B61"/>
    <w:p w:rsidR="00EC5231" w:rsidRPr="007D0B61" w:rsidRDefault="00EC5231"/>
    <w:sectPr w:rsidR="00EC5231" w:rsidRPr="007D0B61" w:rsidSect="00E61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61"/>
    <w:rsid w:val="000B4BD4"/>
    <w:rsid w:val="001E4A89"/>
    <w:rsid w:val="00210510"/>
    <w:rsid w:val="0036546F"/>
    <w:rsid w:val="00420A30"/>
    <w:rsid w:val="004A338B"/>
    <w:rsid w:val="005328EE"/>
    <w:rsid w:val="005B3D45"/>
    <w:rsid w:val="005D2BAE"/>
    <w:rsid w:val="006C06AC"/>
    <w:rsid w:val="006D7B47"/>
    <w:rsid w:val="007717AB"/>
    <w:rsid w:val="00790B89"/>
    <w:rsid w:val="007B3FC4"/>
    <w:rsid w:val="007C0837"/>
    <w:rsid w:val="007D0B61"/>
    <w:rsid w:val="00881880"/>
    <w:rsid w:val="00883492"/>
    <w:rsid w:val="008F5900"/>
    <w:rsid w:val="009B3264"/>
    <w:rsid w:val="00A763BE"/>
    <w:rsid w:val="00A77284"/>
    <w:rsid w:val="00A847CE"/>
    <w:rsid w:val="00C07EC0"/>
    <w:rsid w:val="00C474F4"/>
    <w:rsid w:val="00C57AEA"/>
    <w:rsid w:val="00CF7D85"/>
    <w:rsid w:val="00D167A9"/>
    <w:rsid w:val="00D210BB"/>
    <w:rsid w:val="00D91FAA"/>
    <w:rsid w:val="00DA6B36"/>
    <w:rsid w:val="00DC33F4"/>
    <w:rsid w:val="00DF3A2F"/>
    <w:rsid w:val="00EB5CA9"/>
    <w:rsid w:val="00EC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61"/>
    <w:pPr>
      <w:spacing w:after="0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B61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61"/>
    <w:pPr>
      <w:spacing w:after="0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B61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Shikha</cp:lastModifiedBy>
  <cp:revision>2</cp:revision>
  <dcterms:created xsi:type="dcterms:W3CDTF">2015-03-20T10:56:00Z</dcterms:created>
  <dcterms:modified xsi:type="dcterms:W3CDTF">2015-03-20T10:56:00Z</dcterms:modified>
</cp:coreProperties>
</file>